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92F" w:rsidRPr="00216468" w:rsidRDefault="00216468" w:rsidP="00216468">
      <w:pPr>
        <w:spacing w:line="360" w:lineRule="auto"/>
        <w:jc w:val="right"/>
        <w:rPr>
          <w:rFonts w:ascii="Times New Roman" w:hAnsi="Times New Roman"/>
          <w:b/>
        </w:rPr>
      </w:pPr>
      <w:r w:rsidRPr="00216468">
        <w:rPr>
          <w:rFonts w:ascii="Times New Roman" w:hAnsi="Times New Roman"/>
          <w:b/>
        </w:rPr>
        <w:t>Załącznik 1A</w:t>
      </w:r>
    </w:p>
    <w:p w:rsidR="00CE2701" w:rsidRDefault="00CE2701" w:rsidP="00216468">
      <w:pPr>
        <w:pStyle w:val="Bezodstpw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Zadanie A</w:t>
      </w:r>
      <w:bookmarkStart w:id="0" w:name="_GoBack"/>
      <w:bookmarkEnd w:id="0"/>
    </w:p>
    <w:p w:rsidR="00B5292F" w:rsidRPr="00216468" w:rsidRDefault="00B5292F" w:rsidP="00216468">
      <w:pPr>
        <w:pStyle w:val="Bezodstpw"/>
        <w:rPr>
          <w:rFonts w:ascii="Times New Roman" w:hAnsi="Times New Roman"/>
          <w:b/>
        </w:rPr>
      </w:pPr>
      <w:r w:rsidRPr="00216468">
        <w:rPr>
          <w:rFonts w:ascii="Times New Roman" w:hAnsi="Times New Roman"/>
          <w:b/>
        </w:rPr>
        <w:t>Nazwa Partnera</w:t>
      </w:r>
      <w:r w:rsidR="007C58BA" w:rsidRPr="00216468">
        <w:rPr>
          <w:rFonts w:ascii="Times New Roman" w:hAnsi="Times New Roman"/>
          <w:b/>
        </w:rPr>
        <w:t xml:space="preserve"> POWIAT PŁOŃSKI</w:t>
      </w:r>
    </w:p>
    <w:p w:rsidR="00B5292F" w:rsidRPr="00216468" w:rsidRDefault="00B5292F" w:rsidP="00216468">
      <w:pPr>
        <w:pStyle w:val="Bezodstpw"/>
        <w:rPr>
          <w:rFonts w:ascii="Times New Roman" w:hAnsi="Times New Roman"/>
          <w:b/>
        </w:rPr>
      </w:pPr>
      <w:r w:rsidRPr="00216468">
        <w:rPr>
          <w:rFonts w:ascii="Times New Roman" w:hAnsi="Times New Roman"/>
          <w:b/>
        </w:rPr>
        <w:t xml:space="preserve">Nazwa i adres szkoły </w:t>
      </w:r>
      <w:r w:rsidR="007C58BA" w:rsidRPr="00216468">
        <w:rPr>
          <w:rFonts w:ascii="Times New Roman" w:hAnsi="Times New Roman"/>
          <w:b/>
        </w:rPr>
        <w:t xml:space="preserve">ZESPÓŁ SZKÓŁ NR 1 W PŁOŃSKU </w:t>
      </w:r>
    </w:p>
    <w:p w:rsidR="00B5292F" w:rsidRPr="00216468" w:rsidRDefault="00B5292F" w:rsidP="00216468">
      <w:pPr>
        <w:pStyle w:val="Bezodstpw"/>
        <w:rPr>
          <w:rFonts w:ascii="Times New Roman" w:hAnsi="Times New Roman"/>
        </w:rPr>
      </w:pPr>
      <w:r w:rsidRPr="00216468">
        <w:rPr>
          <w:rFonts w:ascii="Times New Roman" w:hAnsi="Times New Roman"/>
        </w:rPr>
        <w:t xml:space="preserve">Dokładny opis poszczególnych przedmiotów wchodzących w skład zamówienia (w tym wymagania dotyczące gwarancji, serwisu). </w:t>
      </w:r>
    </w:p>
    <w:p w:rsidR="00216468" w:rsidRPr="00216468" w:rsidRDefault="000F4C26" w:rsidP="00216468">
      <w:pPr>
        <w:pStyle w:val="Bezodstpw"/>
        <w:rPr>
          <w:rFonts w:ascii="Times New Roman" w:hAnsi="Times New Roman"/>
          <w:b/>
        </w:rPr>
      </w:pPr>
      <w:r w:rsidRPr="00216468">
        <w:rPr>
          <w:rFonts w:ascii="Times New Roman" w:hAnsi="Times New Roman"/>
          <w:b/>
        </w:rPr>
        <w:t xml:space="preserve">Zestawy – stanowiska </w:t>
      </w:r>
      <w:proofErr w:type="spellStart"/>
      <w:r w:rsidRPr="00216468">
        <w:rPr>
          <w:rFonts w:ascii="Times New Roman" w:hAnsi="Times New Roman"/>
          <w:b/>
        </w:rPr>
        <w:t>mechatroniczne</w:t>
      </w:r>
      <w:proofErr w:type="spellEnd"/>
      <w:r w:rsidRPr="00216468">
        <w:rPr>
          <w:rFonts w:ascii="Times New Roman" w:hAnsi="Times New Roman"/>
          <w:b/>
        </w:rPr>
        <w:t xml:space="preserve">: </w:t>
      </w:r>
    </w:p>
    <w:p w:rsidR="00216468" w:rsidRPr="00216468" w:rsidRDefault="00216468" w:rsidP="00216468">
      <w:pPr>
        <w:pStyle w:val="Bezodstpw"/>
        <w:numPr>
          <w:ilvl w:val="0"/>
          <w:numId w:val="11"/>
        </w:numPr>
        <w:rPr>
          <w:rFonts w:ascii="Times New Roman" w:hAnsi="Times New Roman"/>
          <w:b/>
        </w:rPr>
      </w:pPr>
      <w:r w:rsidRPr="00216468">
        <w:rPr>
          <w:rFonts w:ascii="Times New Roman" w:hAnsi="Times New Roman"/>
          <w:b/>
        </w:rPr>
        <w:t xml:space="preserve">zestaw elektropneumatyka 1 szt. I </w:t>
      </w:r>
    </w:p>
    <w:p w:rsidR="00216468" w:rsidRPr="00216468" w:rsidRDefault="000F4C26" w:rsidP="00216468">
      <w:pPr>
        <w:pStyle w:val="Bezodstpw"/>
        <w:numPr>
          <w:ilvl w:val="0"/>
          <w:numId w:val="11"/>
        </w:numPr>
        <w:rPr>
          <w:rFonts w:ascii="Times New Roman" w:hAnsi="Times New Roman"/>
          <w:b/>
        </w:rPr>
      </w:pPr>
      <w:r w:rsidRPr="00216468">
        <w:rPr>
          <w:rFonts w:ascii="Times New Roman" w:hAnsi="Times New Roman"/>
          <w:b/>
        </w:rPr>
        <w:t xml:space="preserve">zestaw </w:t>
      </w:r>
      <w:proofErr w:type="spellStart"/>
      <w:r w:rsidRPr="00216468">
        <w:rPr>
          <w:rFonts w:ascii="Times New Roman" w:hAnsi="Times New Roman"/>
          <w:b/>
        </w:rPr>
        <w:t>elektrohydraulika</w:t>
      </w:r>
      <w:proofErr w:type="spellEnd"/>
      <w:r w:rsidRPr="00216468">
        <w:rPr>
          <w:rFonts w:ascii="Times New Roman" w:hAnsi="Times New Roman"/>
          <w:b/>
        </w:rPr>
        <w:t xml:space="preserve"> 1 </w:t>
      </w:r>
      <w:proofErr w:type="spellStart"/>
      <w:r w:rsidRPr="00216468">
        <w:rPr>
          <w:rFonts w:ascii="Times New Roman" w:hAnsi="Times New Roman"/>
          <w:b/>
        </w:rPr>
        <w:t>szt</w:t>
      </w:r>
      <w:proofErr w:type="spellEnd"/>
      <w:r w:rsidR="00B2267D" w:rsidRPr="00216468">
        <w:rPr>
          <w:rFonts w:ascii="Times New Roman" w:hAnsi="Times New Roman"/>
          <w:b/>
        </w:rPr>
        <w:t xml:space="preserve">  </w:t>
      </w:r>
    </w:p>
    <w:p w:rsidR="000F4C26" w:rsidRPr="00216468" w:rsidRDefault="00B2267D" w:rsidP="00216468">
      <w:pPr>
        <w:pStyle w:val="Bezodstpw"/>
        <w:ind w:left="720"/>
        <w:rPr>
          <w:rFonts w:ascii="Times New Roman" w:hAnsi="Times New Roman"/>
          <w:b/>
        </w:rPr>
      </w:pPr>
      <w:r w:rsidRPr="00216468">
        <w:rPr>
          <w:rFonts w:ascii="Times New Roman" w:hAnsi="Times New Roman"/>
          <w:b/>
        </w:rPr>
        <w:t xml:space="preserve">  </w:t>
      </w:r>
    </w:p>
    <w:p w:rsidR="000F4C26" w:rsidRPr="00216468" w:rsidRDefault="000F4C26" w:rsidP="000F4C26">
      <w:pPr>
        <w:rPr>
          <w:rFonts w:ascii="Times New Roman" w:hAnsi="Times New Roman"/>
          <w:b/>
          <w:color w:val="000000"/>
        </w:rPr>
      </w:pPr>
      <w:r w:rsidRPr="00216468">
        <w:rPr>
          <w:rFonts w:ascii="Times New Roman" w:hAnsi="Times New Roman"/>
          <w:b/>
          <w:color w:val="000000"/>
        </w:rPr>
        <w:t>1. Minimalny wykaz elementów składających się na zestaw do – elektropneumatyka</w:t>
      </w:r>
    </w:p>
    <w:p w:rsidR="000F4C26" w:rsidRPr="00216468" w:rsidRDefault="000F4C26" w:rsidP="00216468">
      <w:pPr>
        <w:pStyle w:val="Bezodstpw"/>
        <w:rPr>
          <w:rFonts w:ascii="Times New Roman" w:hAnsi="Times New Roman"/>
        </w:rPr>
      </w:pPr>
      <w:r w:rsidRPr="00216468">
        <w:rPr>
          <w:rFonts w:ascii="Times New Roman" w:hAnsi="Times New Roman"/>
        </w:rPr>
        <w:t xml:space="preserve">- zestaw przycisków sterujących 1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 xml:space="preserve">, </w:t>
      </w:r>
      <w:r w:rsidRPr="00216468">
        <w:rPr>
          <w:rFonts w:ascii="Times New Roman" w:hAnsi="Times New Roman"/>
        </w:rPr>
        <w:br/>
        <w:t xml:space="preserve">- zestaw przekaźników 2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 xml:space="preserve">, </w:t>
      </w:r>
      <w:r w:rsidRPr="00216468">
        <w:rPr>
          <w:rFonts w:ascii="Times New Roman" w:hAnsi="Times New Roman"/>
        </w:rPr>
        <w:br/>
        <w:t xml:space="preserve">- elektryczny wyłącznik krańcowy lewy 1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 xml:space="preserve">, </w:t>
      </w:r>
      <w:r w:rsidRPr="00216468">
        <w:rPr>
          <w:rFonts w:ascii="Times New Roman" w:hAnsi="Times New Roman"/>
        </w:rPr>
        <w:br/>
        <w:t xml:space="preserve">- elektryczny wyłącznik krańcowy, prawy 1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 xml:space="preserve">, </w:t>
      </w:r>
      <w:r w:rsidRPr="00216468">
        <w:rPr>
          <w:rFonts w:ascii="Times New Roman" w:hAnsi="Times New Roman"/>
        </w:rPr>
        <w:br/>
        <w:t xml:space="preserve">- czujnik zbliżeniowy optyczny 1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 xml:space="preserve">, </w:t>
      </w:r>
      <w:r w:rsidRPr="00216468">
        <w:rPr>
          <w:rFonts w:ascii="Times New Roman" w:hAnsi="Times New Roman"/>
        </w:rPr>
        <w:br/>
        <w:t xml:space="preserve">- czujnik zbliżeniowy indukcyjny 2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 xml:space="preserve">, </w:t>
      </w:r>
      <w:r w:rsidRPr="00216468">
        <w:rPr>
          <w:rFonts w:ascii="Times New Roman" w:hAnsi="Times New Roman"/>
        </w:rPr>
        <w:br/>
        <w:t xml:space="preserve">- elektrozawór 2x3/2 monostabilny 1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 xml:space="preserve">, </w:t>
      </w:r>
      <w:r w:rsidRPr="00216468">
        <w:rPr>
          <w:rFonts w:ascii="Times New Roman" w:hAnsi="Times New Roman"/>
        </w:rPr>
        <w:br/>
        <w:t xml:space="preserve">- elektrozawór 5/2 monostabilny 1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 xml:space="preserve">, </w:t>
      </w:r>
      <w:r w:rsidRPr="00216468">
        <w:rPr>
          <w:rFonts w:ascii="Times New Roman" w:hAnsi="Times New Roman"/>
        </w:rPr>
        <w:br/>
        <w:t xml:space="preserve">- elektrozawór 5/2 </w:t>
      </w:r>
      <w:proofErr w:type="spellStart"/>
      <w:r w:rsidRPr="00216468">
        <w:rPr>
          <w:rFonts w:ascii="Times New Roman" w:hAnsi="Times New Roman"/>
        </w:rPr>
        <w:t>bistabilny</w:t>
      </w:r>
      <w:proofErr w:type="spellEnd"/>
      <w:r w:rsidRPr="00216468">
        <w:rPr>
          <w:rFonts w:ascii="Times New Roman" w:hAnsi="Times New Roman"/>
        </w:rPr>
        <w:t xml:space="preserve"> (impulsowy) 2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 xml:space="preserve">, </w:t>
      </w:r>
      <w:r w:rsidRPr="00216468">
        <w:rPr>
          <w:rFonts w:ascii="Times New Roman" w:hAnsi="Times New Roman"/>
        </w:rPr>
        <w:br/>
        <w:t xml:space="preserve">- czujnik ciśnienia 1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 xml:space="preserve">, </w:t>
      </w:r>
      <w:r w:rsidRPr="00216468">
        <w:rPr>
          <w:rFonts w:ascii="Times New Roman" w:hAnsi="Times New Roman"/>
        </w:rPr>
        <w:br/>
        <w:t xml:space="preserve">- zawór zwrotny dławiący 4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 xml:space="preserve">, </w:t>
      </w:r>
      <w:r w:rsidRPr="00216468">
        <w:rPr>
          <w:rFonts w:ascii="Times New Roman" w:hAnsi="Times New Roman"/>
        </w:rPr>
        <w:br/>
        <w:t xml:space="preserve">- siłownik jednostronnego działania 1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 xml:space="preserve">, </w:t>
      </w:r>
      <w:r w:rsidRPr="00216468">
        <w:rPr>
          <w:rFonts w:ascii="Times New Roman" w:hAnsi="Times New Roman"/>
        </w:rPr>
        <w:br/>
        <w:t xml:space="preserve">- siłownik dwustronnego działania 2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 xml:space="preserve">, </w:t>
      </w:r>
      <w:r w:rsidRPr="00216468">
        <w:rPr>
          <w:rFonts w:ascii="Times New Roman" w:hAnsi="Times New Roman"/>
        </w:rPr>
        <w:br/>
        <w:t xml:space="preserve">- zespół przygotowania powietrza 1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 xml:space="preserve">, </w:t>
      </w:r>
      <w:r w:rsidRPr="00216468">
        <w:rPr>
          <w:rFonts w:ascii="Times New Roman" w:hAnsi="Times New Roman"/>
        </w:rPr>
        <w:br/>
        <w:t xml:space="preserve">- blok rozdzielający ciśnienia - 1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>,</w:t>
      </w:r>
      <w:r w:rsidRPr="00216468">
        <w:rPr>
          <w:rFonts w:ascii="Times New Roman" w:hAnsi="Times New Roman"/>
        </w:rPr>
        <w:br/>
        <w:t xml:space="preserve">- przewód pneumatyczny - 10m 1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>,</w:t>
      </w:r>
      <w:r w:rsidRPr="00216468">
        <w:rPr>
          <w:rFonts w:ascii="Times New Roman" w:hAnsi="Times New Roman"/>
        </w:rPr>
        <w:br/>
        <w:t xml:space="preserve">- stelaż do płyty montażowej 1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 xml:space="preserve">, </w:t>
      </w:r>
      <w:r w:rsidRPr="00216468">
        <w:rPr>
          <w:rFonts w:ascii="Times New Roman" w:hAnsi="Times New Roman"/>
        </w:rPr>
        <w:br/>
        <w:t xml:space="preserve">- płyta montażowa aluminiowa 1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 xml:space="preserve">, </w:t>
      </w:r>
      <w:r w:rsidRPr="00216468">
        <w:rPr>
          <w:rFonts w:ascii="Times New Roman" w:hAnsi="Times New Roman"/>
        </w:rPr>
        <w:br/>
        <w:t xml:space="preserve">- zasilacz 24V 1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 xml:space="preserve">, </w:t>
      </w:r>
      <w:r w:rsidRPr="00216468">
        <w:rPr>
          <w:rFonts w:ascii="Times New Roman" w:hAnsi="Times New Roman"/>
        </w:rPr>
        <w:br/>
        <w:t xml:space="preserve">- zestaw przewodów elektrycznych 1kpl. </w:t>
      </w:r>
      <w:r w:rsidRPr="00216468">
        <w:rPr>
          <w:rFonts w:ascii="Times New Roman" w:hAnsi="Times New Roman"/>
        </w:rPr>
        <w:br/>
        <w:t xml:space="preserve">- sprężarka powietrza (ciśnienie 8 bar; wydajność 50l/min; </w:t>
      </w:r>
      <w:proofErr w:type="spellStart"/>
      <w:r w:rsidRPr="00216468">
        <w:rPr>
          <w:rFonts w:ascii="Times New Roman" w:hAnsi="Times New Roman"/>
        </w:rPr>
        <w:t>poj</w:t>
      </w:r>
      <w:proofErr w:type="spellEnd"/>
      <w:r w:rsidRPr="00216468">
        <w:rPr>
          <w:rFonts w:ascii="Times New Roman" w:hAnsi="Times New Roman"/>
        </w:rPr>
        <w:t xml:space="preserve">. 24l; hałas 45 </w:t>
      </w:r>
      <w:proofErr w:type="spellStart"/>
      <w:r w:rsidRPr="00216468">
        <w:rPr>
          <w:rFonts w:ascii="Times New Roman" w:hAnsi="Times New Roman"/>
        </w:rPr>
        <w:t>dB</w:t>
      </w:r>
      <w:proofErr w:type="spellEnd"/>
      <w:r w:rsidRPr="00216468">
        <w:rPr>
          <w:rFonts w:ascii="Times New Roman" w:hAnsi="Times New Roman"/>
        </w:rPr>
        <w:t xml:space="preserve">) 1 szt. </w:t>
      </w:r>
      <w:r w:rsidRPr="00216468">
        <w:rPr>
          <w:rFonts w:ascii="Times New Roman" w:hAnsi="Times New Roman"/>
        </w:rPr>
        <w:br/>
        <w:t xml:space="preserve">- interfejs wejście-wyjście cyfrowy 1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 xml:space="preserve">, </w:t>
      </w:r>
    </w:p>
    <w:p w:rsidR="000F4C26" w:rsidRPr="00216468" w:rsidRDefault="000F4C26" w:rsidP="00216468">
      <w:pPr>
        <w:pStyle w:val="Bezodstpw"/>
        <w:rPr>
          <w:rFonts w:ascii="Times New Roman" w:hAnsi="Times New Roman"/>
        </w:rPr>
      </w:pPr>
      <w:r w:rsidRPr="00216468">
        <w:rPr>
          <w:rFonts w:ascii="Times New Roman" w:hAnsi="Times New Roman"/>
        </w:rPr>
        <w:t xml:space="preserve">- uniwersalny moduł podłączenia sygnałów 1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>,</w:t>
      </w:r>
      <w:r w:rsidRPr="00216468">
        <w:rPr>
          <w:rFonts w:ascii="Times New Roman" w:hAnsi="Times New Roman"/>
        </w:rPr>
        <w:br/>
        <w:t>- oprogramowanie do projektowania i symulacji układów pneumatycznych – licencja</w:t>
      </w:r>
      <w:r w:rsidR="002304F9">
        <w:rPr>
          <w:rFonts w:ascii="Times New Roman" w:hAnsi="Times New Roman"/>
        </w:rPr>
        <w:t xml:space="preserve"> bezterminowa</w:t>
      </w:r>
      <w:r w:rsidRPr="00216468">
        <w:rPr>
          <w:rFonts w:ascii="Times New Roman" w:hAnsi="Times New Roman"/>
        </w:rPr>
        <w:t xml:space="preserve"> na 10 stanowisk</w:t>
      </w:r>
    </w:p>
    <w:p w:rsidR="000F4C26" w:rsidRPr="00216468" w:rsidRDefault="000F4C26" w:rsidP="000F4C26">
      <w:pPr>
        <w:rPr>
          <w:rFonts w:ascii="Times New Roman" w:hAnsi="Times New Roman"/>
          <w:b/>
          <w:color w:val="000000"/>
        </w:rPr>
      </w:pPr>
      <w:r w:rsidRPr="00216468">
        <w:rPr>
          <w:rFonts w:ascii="Times New Roman" w:hAnsi="Times New Roman"/>
          <w:b/>
        </w:rPr>
        <w:br/>
      </w:r>
      <w:r w:rsidRPr="00216468">
        <w:rPr>
          <w:rFonts w:ascii="Times New Roman" w:hAnsi="Times New Roman"/>
          <w:b/>
          <w:color w:val="000000"/>
        </w:rPr>
        <w:t xml:space="preserve">2. Minimalny wykaz elementów składających się na zestaw do – </w:t>
      </w:r>
      <w:proofErr w:type="spellStart"/>
      <w:r w:rsidRPr="00216468">
        <w:rPr>
          <w:rFonts w:ascii="Times New Roman" w:hAnsi="Times New Roman"/>
          <w:b/>
          <w:color w:val="000000"/>
        </w:rPr>
        <w:t>elektrohydraulika</w:t>
      </w:r>
      <w:proofErr w:type="spellEnd"/>
    </w:p>
    <w:p w:rsidR="000F4C26" w:rsidRPr="00216468" w:rsidRDefault="000F4C26" w:rsidP="000F4C26">
      <w:pPr>
        <w:rPr>
          <w:rFonts w:ascii="Times New Roman" w:hAnsi="Times New Roman"/>
        </w:rPr>
      </w:pPr>
      <w:r w:rsidRPr="00216468">
        <w:rPr>
          <w:rFonts w:ascii="Times New Roman" w:hAnsi="Times New Roman"/>
        </w:rPr>
        <w:t xml:space="preserve">- zawór ograniczający ciśnienie 1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 xml:space="preserve">, </w:t>
      </w:r>
      <w:r w:rsidRPr="00216468">
        <w:rPr>
          <w:rFonts w:ascii="Times New Roman" w:hAnsi="Times New Roman"/>
        </w:rPr>
        <w:br/>
        <w:t xml:space="preserve">- dwudrogowy regulator przepływu 1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 xml:space="preserve">, </w:t>
      </w:r>
      <w:r w:rsidRPr="00216468">
        <w:rPr>
          <w:rFonts w:ascii="Times New Roman" w:hAnsi="Times New Roman"/>
        </w:rPr>
        <w:br/>
        <w:t xml:space="preserve">- zawór dławiący zwrotny 1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 xml:space="preserve">, </w:t>
      </w:r>
      <w:r w:rsidRPr="00216468">
        <w:rPr>
          <w:rFonts w:ascii="Times New Roman" w:hAnsi="Times New Roman"/>
        </w:rPr>
        <w:br/>
        <w:t xml:space="preserve">- zawór </w:t>
      </w:r>
      <w:proofErr w:type="spellStart"/>
      <w:r w:rsidRPr="00216468">
        <w:rPr>
          <w:rFonts w:ascii="Times New Roman" w:hAnsi="Times New Roman"/>
        </w:rPr>
        <w:t>przeciwzwrotny</w:t>
      </w:r>
      <w:proofErr w:type="spellEnd"/>
      <w:r w:rsidRPr="00216468">
        <w:rPr>
          <w:rFonts w:ascii="Times New Roman" w:hAnsi="Times New Roman"/>
        </w:rPr>
        <w:t xml:space="preserve"> 1 szt. </w:t>
      </w:r>
      <w:r w:rsidRPr="00216468">
        <w:rPr>
          <w:rFonts w:ascii="Times New Roman" w:hAnsi="Times New Roman"/>
        </w:rPr>
        <w:br/>
        <w:t xml:space="preserve">- zawór elektromagnetyczny 4/2 1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 xml:space="preserve">, </w:t>
      </w:r>
      <w:r w:rsidRPr="00216468">
        <w:rPr>
          <w:rFonts w:ascii="Times New Roman" w:hAnsi="Times New Roman"/>
        </w:rPr>
        <w:br/>
        <w:t xml:space="preserve">- zawór elektromagnetyczny 4/3 1 szt. </w:t>
      </w:r>
      <w:r w:rsidRPr="00216468">
        <w:rPr>
          <w:rFonts w:ascii="Times New Roman" w:hAnsi="Times New Roman"/>
        </w:rPr>
        <w:br/>
        <w:t xml:space="preserve">- impulsowy zawór elektromagnetyczny 4/2 1 szt. </w:t>
      </w:r>
      <w:r w:rsidRPr="00216468">
        <w:rPr>
          <w:rFonts w:ascii="Times New Roman" w:hAnsi="Times New Roman"/>
        </w:rPr>
        <w:br/>
        <w:t xml:space="preserve">- zawór odcinający 1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 xml:space="preserve">, </w:t>
      </w:r>
      <w:r w:rsidRPr="00216468">
        <w:rPr>
          <w:rFonts w:ascii="Times New Roman" w:hAnsi="Times New Roman"/>
        </w:rPr>
        <w:br/>
        <w:t xml:space="preserve">- obciążnik do siłowników 1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 xml:space="preserve">, </w:t>
      </w:r>
      <w:r w:rsidRPr="00216468">
        <w:rPr>
          <w:rFonts w:ascii="Times New Roman" w:hAnsi="Times New Roman"/>
        </w:rPr>
        <w:br/>
        <w:t xml:space="preserve">- siłownik różnicowy 16/10/200 z pokrywą 2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 xml:space="preserve">, </w:t>
      </w:r>
      <w:r w:rsidRPr="00216468">
        <w:rPr>
          <w:rFonts w:ascii="Times New Roman" w:hAnsi="Times New Roman"/>
        </w:rPr>
        <w:br/>
        <w:t xml:space="preserve">- zestaw montażowy do siłownika 1 szt. </w:t>
      </w:r>
      <w:r w:rsidRPr="00216468">
        <w:rPr>
          <w:rFonts w:ascii="Times New Roman" w:hAnsi="Times New Roman"/>
        </w:rPr>
        <w:br/>
      </w:r>
      <w:r w:rsidRPr="00216468">
        <w:rPr>
          <w:rFonts w:ascii="Times New Roman" w:hAnsi="Times New Roman"/>
        </w:rPr>
        <w:lastRenderedPageBreak/>
        <w:t xml:space="preserve">- rozdzielacz typu T 2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 xml:space="preserve">, </w:t>
      </w:r>
      <w:r w:rsidRPr="00216468">
        <w:rPr>
          <w:rFonts w:ascii="Times New Roman" w:hAnsi="Times New Roman"/>
        </w:rPr>
        <w:br/>
        <w:t xml:space="preserve">- płyta rozdzielcza 4-stykowa z manometrem 2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 xml:space="preserve">, </w:t>
      </w:r>
      <w:r w:rsidRPr="00216468">
        <w:rPr>
          <w:rFonts w:ascii="Times New Roman" w:hAnsi="Times New Roman"/>
        </w:rPr>
        <w:br/>
        <w:t xml:space="preserve">- manometr 2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 xml:space="preserve">, </w:t>
      </w:r>
      <w:r w:rsidRPr="00216468">
        <w:rPr>
          <w:rFonts w:ascii="Times New Roman" w:hAnsi="Times New Roman"/>
        </w:rPr>
        <w:br/>
        <w:t xml:space="preserve">- elektroniczny przełącznik ciśnieniowy 1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 xml:space="preserve">, </w:t>
      </w:r>
      <w:r w:rsidRPr="00216468">
        <w:rPr>
          <w:rFonts w:ascii="Times New Roman" w:hAnsi="Times New Roman"/>
        </w:rPr>
        <w:br/>
        <w:t xml:space="preserve">- przekaźnik potrójny 2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 xml:space="preserve">, </w:t>
      </w:r>
      <w:r w:rsidRPr="00216468">
        <w:rPr>
          <w:rFonts w:ascii="Times New Roman" w:hAnsi="Times New Roman"/>
        </w:rPr>
        <w:br/>
        <w:t xml:space="preserve">- wejście sygnału elektrycznego 1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 xml:space="preserve">, </w:t>
      </w:r>
    </w:p>
    <w:p w:rsidR="000F4C26" w:rsidRPr="00216468" w:rsidRDefault="000F4C26" w:rsidP="000F4C26">
      <w:pPr>
        <w:rPr>
          <w:rFonts w:ascii="Times New Roman" w:hAnsi="Times New Roman"/>
        </w:rPr>
      </w:pPr>
      <w:r w:rsidRPr="00216468">
        <w:rPr>
          <w:rFonts w:ascii="Times New Roman" w:hAnsi="Times New Roman"/>
        </w:rPr>
        <w:t xml:space="preserve">- elektryczny przycisk graniczny 2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 xml:space="preserve">, </w:t>
      </w:r>
    </w:p>
    <w:p w:rsidR="000F4C26" w:rsidRPr="00216468" w:rsidRDefault="000F4C26" w:rsidP="00216468">
      <w:pPr>
        <w:pStyle w:val="Bezodstpw"/>
        <w:rPr>
          <w:rFonts w:ascii="Times New Roman" w:hAnsi="Times New Roman"/>
        </w:rPr>
      </w:pPr>
      <w:r w:rsidRPr="00216468">
        <w:rPr>
          <w:rFonts w:ascii="Times New Roman" w:hAnsi="Times New Roman"/>
        </w:rPr>
        <w:t xml:space="preserve">- elektroniczny łącznik zbliżeniowy 2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 xml:space="preserve">, </w:t>
      </w:r>
      <w:r w:rsidRPr="00216468">
        <w:rPr>
          <w:rFonts w:ascii="Times New Roman" w:hAnsi="Times New Roman"/>
        </w:rPr>
        <w:br/>
        <w:t xml:space="preserve">- przewód hydrauliczny 600 mm 8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 xml:space="preserve">, </w:t>
      </w:r>
      <w:r w:rsidRPr="00216468">
        <w:rPr>
          <w:rFonts w:ascii="Times New Roman" w:hAnsi="Times New Roman"/>
        </w:rPr>
        <w:br/>
        <w:t xml:space="preserve">- przewód hydrauliczny 1000 mm 2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 xml:space="preserve">, </w:t>
      </w:r>
      <w:r w:rsidRPr="00216468">
        <w:rPr>
          <w:rFonts w:ascii="Times New Roman" w:hAnsi="Times New Roman"/>
        </w:rPr>
        <w:br/>
        <w:t xml:space="preserve">- przewód hydrauliczny 1 500 mm, 4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 xml:space="preserve">, </w:t>
      </w:r>
      <w:r w:rsidRPr="00216468">
        <w:rPr>
          <w:rFonts w:ascii="Times New Roman" w:hAnsi="Times New Roman"/>
        </w:rPr>
        <w:br/>
        <w:t xml:space="preserve">- zasilacz 24V 1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 xml:space="preserve">, </w:t>
      </w:r>
      <w:r w:rsidRPr="00216468">
        <w:rPr>
          <w:rFonts w:ascii="Times New Roman" w:hAnsi="Times New Roman"/>
        </w:rPr>
        <w:br/>
        <w:t xml:space="preserve">- agregat hydrauliczny 2,2l/min 230V, 0,65 </w:t>
      </w:r>
      <w:proofErr w:type="spellStart"/>
      <w:r w:rsidRPr="00216468">
        <w:rPr>
          <w:rFonts w:ascii="Times New Roman" w:hAnsi="Times New Roman"/>
        </w:rPr>
        <w:t>kW</w:t>
      </w:r>
      <w:proofErr w:type="spellEnd"/>
      <w:r w:rsidRPr="00216468">
        <w:rPr>
          <w:rFonts w:ascii="Times New Roman" w:hAnsi="Times New Roman"/>
        </w:rPr>
        <w:t xml:space="preserve"> 1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 xml:space="preserve">, </w:t>
      </w:r>
      <w:r w:rsidRPr="00216468">
        <w:rPr>
          <w:rFonts w:ascii="Times New Roman" w:hAnsi="Times New Roman"/>
        </w:rPr>
        <w:br/>
        <w:t xml:space="preserve">- mobilny stół laboratoryjny z płytą pionową 1 szt. </w:t>
      </w:r>
      <w:r w:rsidRPr="00216468">
        <w:rPr>
          <w:rFonts w:ascii="Times New Roman" w:hAnsi="Times New Roman"/>
        </w:rPr>
        <w:br/>
        <w:t xml:space="preserve">- szafka trzykomorowa 2 szt. </w:t>
      </w:r>
      <w:r w:rsidRPr="00216468">
        <w:rPr>
          <w:rFonts w:ascii="Times New Roman" w:hAnsi="Times New Roman"/>
        </w:rPr>
        <w:br/>
        <w:t xml:space="preserve">- uniwersalny moduł podłączenia sygnałów 1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 xml:space="preserve">, </w:t>
      </w:r>
      <w:r w:rsidRPr="00216468">
        <w:rPr>
          <w:rFonts w:ascii="Times New Roman" w:hAnsi="Times New Roman"/>
        </w:rPr>
        <w:br/>
        <w:t xml:space="preserve">- przewód 2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 xml:space="preserve">, </w:t>
      </w:r>
      <w:r w:rsidRPr="00216468">
        <w:rPr>
          <w:rFonts w:ascii="Times New Roman" w:hAnsi="Times New Roman"/>
        </w:rPr>
        <w:br/>
        <w:t xml:space="preserve">- interfejs wejście-wyjście cyfrowy 1 </w:t>
      </w:r>
      <w:proofErr w:type="spellStart"/>
      <w:r w:rsidRPr="00216468">
        <w:rPr>
          <w:rFonts w:ascii="Times New Roman" w:hAnsi="Times New Roman"/>
        </w:rPr>
        <w:t>szt</w:t>
      </w:r>
      <w:proofErr w:type="spellEnd"/>
      <w:r w:rsidRPr="00216468">
        <w:rPr>
          <w:rFonts w:ascii="Times New Roman" w:hAnsi="Times New Roman"/>
        </w:rPr>
        <w:t xml:space="preserve">, </w:t>
      </w:r>
      <w:r w:rsidRPr="00216468">
        <w:rPr>
          <w:rFonts w:ascii="Times New Roman" w:hAnsi="Times New Roman"/>
        </w:rPr>
        <w:br/>
        <w:t>- zbiornik-akumulator na olej 1 szt..</w:t>
      </w:r>
    </w:p>
    <w:p w:rsidR="000F4C26" w:rsidRPr="00216468" w:rsidRDefault="000F4C26" w:rsidP="00216468">
      <w:pPr>
        <w:pStyle w:val="Bezodstpw"/>
        <w:rPr>
          <w:rFonts w:ascii="Times New Roman" w:hAnsi="Times New Roman"/>
        </w:rPr>
      </w:pPr>
      <w:r w:rsidRPr="00216468">
        <w:rPr>
          <w:rFonts w:ascii="Times New Roman" w:hAnsi="Times New Roman"/>
          <w:color w:val="000000"/>
        </w:rPr>
        <w:t xml:space="preserve">- </w:t>
      </w:r>
      <w:r w:rsidRPr="00216468">
        <w:rPr>
          <w:rFonts w:ascii="Times New Roman" w:hAnsi="Times New Roman"/>
        </w:rPr>
        <w:t>oprogramowanie do projektowania i symulacji układów hydraulicznych – licencja na 10 stanowisk</w:t>
      </w:r>
    </w:p>
    <w:p w:rsidR="000F4C26" w:rsidRPr="00216468" w:rsidRDefault="000F4C26" w:rsidP="000F4C26">
      <w:pPr>
        <w:rPr>
          <w:rFonts w:ascii="Times New Roman" w:hAnsi="Times New Roman"/>
        </w:rPr>
      </w:pPr>
    </w:p>
    <w:p w:rsidR="000F4C26" w:rsidRPr="00216468" w:rsidRDefault="000F4C26" w:rsidP="000F4C26">
      <w:pPr>
        <w:rPr>
          <w:rFonts w:ascii="Times New Roman" w:hAnsi="Times New Roman"/>
        </w:rPr>
      </w:pPr>
      <w:r w:rsidRPr="00216468">
        <w:rPr>
          <w:rFonts w:ascii="Times New Roman" w:hAnsi="Times New Roman"/>
        </w:rPr>
        <w:t xml:space="preserve">Zestawy powinny zawierać akcesoria niezbędne do poprawnej pracy układów, tj. zasilacze pneumatyczne, elektryczne i hydrauliczne oraz przewody przyłączeniowe. </w:t>
      </w:r>
    </w:p>
    <w:p w:rsidR="000F4C26" w:rsidRPr="00216468" w:rsidRDefault="000F4C26" w:rsidP="000F4C26">
      <w:pPr>
        <w:rPr>
          <w:rFonts w:ascii="Times New Roman" w:hAnsi="Times New Roman"/>
        </w:rPr>
      </w:pPr>
      <w:r w:rsidRPr="00216468">
        <w:rPr>
          <w:rFonts w:ascii="Times New Roman" w:hAnsi="Times New Roman"/>
        </w:rPr>
        <w:t>Każdy zestaw musi być wyposażony w interfejsy umożliwiające podłączenie przez koncentrator 8 wejść i wyjść do dowolnego sterownika. Każdy zestaw musi być wyposażony w płytę montażową o wymiarach min. 1100 x700 mm z rowkami  teowymi o module 8 zgodnie ze standardem ITEM. Rozstaw rowków co 50mm. Płyta w przypadku pneumatyki ma być posadowiona na stelażu wyposażonym w dodatkowy adapter do montowania przycisków, przekaźników i zasilaczy.</w:t>
      </w:r>
    </w:p>
    <w:p w:rsidR="000F4C26" w:rsidRPr="00216468" w:rsidRDefault="000F4C26" w:rsidP="000F4C26">
      <w:pPr>
        <w:rPr>
          <w:rFonts w:ascii="Times New Roman" w:hAnsi="Times New Roman"/>
        </w:rPr>
      </w:pPr>
      <w:r w:rsidRPr="00216468">
        <w:rPr>
          <w:rFonts w:ascii="Times New Roman" w:hAnsi="Times New Roman"/>
        </w:rPr>
        <w:t xml:space="preserve">Zestaw do </w:t>
      </w:r>
      <w:proofErr w:type="spellStart"/>
      <w:r w:rsidRPr="00216468">
        <w:rPr>
          <w:rFonts w:ascii="Times New Roman" w:hAnsi="Times New Roman"/>
        </w:rPr>
        <w:t>elektrohydruliki</w:t>
      </w:r>
      <w:proofErr w:type="spellEnd"/>
      <w:r w:rsidRPr="00216468">
        <w:rPr>
          <w:rFonts w:ascii="Times New Roman" w:hAnsi="Times New Roman"/>
        </w:rPr>
        <w:t xml:space="preserve"> ma być wraz ze stołem o wymiarze min. 1500x700 z ramą umożliwiającą mocowanie płyty oraz adapterem.   Wszystkie połączenia elektryczne mają być realizowane za pomocą bezpiecznych przewodów bananowych Ø4. Podobnie kontrolki, przekaźniki i przyciski mają być wyposażone w gniazda pod bezpieczne przewody Ø4.</w:t>
      </w:r>
    </w:p>
    <w:p w:rsidR="000F4C26" w:rsidRPr="00216468" w:rsidRDefault="000F4C26" w:rsidP="000F4C26">
      <w:pPr>
        <w:rPr>
          <w:rFonts w:ascii="Times New Roman" w:hAnsi="Times New Roman"/>
        </w:rPr>
      </w:pPr>
      <w:r w:rsidRPr="00216468">
        <w:rPr>
          <w:rFonts w:ascii="Times New Roman" w:hAnsi="Times New Roman"/>
        </w:rPr>
        <w:t>Wraz z opisanym zestawem zamawiający oczekuje dostarczenia oprogramowani</w:t>
      </w:r>
      <w:r w:rsidR="002304F9">
        <w:rPr>
          <w:rFonts w:ascii="Times New Roman" w:hAnsi="Times New Roman"/>
        </w:rPr>
        <w:t>a</w:t>
      </w:r>
      <w:r w:rsidRPr="00216468">
        <w:rPr>
          <w:rFonts w:ascii="Times New Roman" w:hAnsi="Times New Roman"/>
        </w:rPr>
        <w:t xml:space="preserve"> na min.10 stanowisk. </w:t>
      </w:r>
    </w:p>
    <w:p w:rsidR="000F4C26" w:rsidRPr="00216468" w:rsidRDefault="000F4C26" w:rsidP="000F4C26">
      <w:pPr>
        <w:pStyle w:val="Tekstpodstawowy"/>
        <w:jc w:val="both"/>
        <w:rPr>
          <w:rFonts w:ascii="Times New Roman" w:hAnsi="Times New Roman"/>
          <w:sz w:val="22"/>
          <w:szCs w:val="22"/>
        </w:rPr>
      </w:pPr>
      <w:r w:rsidRPr="00216468">
        <w:rPr>
          <w:rFonts w:ascii="Times New Roman" w:hAnsi="Times New Roman"/>
          <w:sz w:val="22"/>
          <w:szCs w:val="22"/>
        </w:rPr>
        <w:t xml:space="preserve">Program </w:t>
      </w:r>
      <w:r w:rsidRPr="00216468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216468">
        <w:rPr>
          <w:rFonts w:ascii="Times New Roman" w:hAnsi="Times New Roman"/>
          <w:bCs/>
          <w:sz w:val="22"/>
          <w:szCs w:val="22"/>
        </w:rPr>
        <w:t xml:space="preserve">ma być przeznaczony </w:t>
      </w:r>
      <w:r w:rsidRPr="00216468">
        <w:rPr>
          <w:rFonts w:ascii="Times New Roman" w:hAnsi="Times New Roman"/>
          <w:sz w:val="22"/>
          <w:szCs w:val="22"/>
        </w:rPr>
        <w:t xml:space="preserve">do projektowania i symulacji układów pneumatycznych i elektropneumatycznych,  hydraulicznych i elektrohydraulicznych  oraz do  regulacji proporcjonalnej napędów elektropneumatycznych i elektrohydraulicznych. Oprogramowanie symulacyjne ma umożliwić m.in. projektowanie i symulację układów elektro-pneumatycznych. Ma to pozwolić na symulowanie działania układu elektropneumatycznego i elektrohydraulicznego wyposażonego w układ sterowania  PID i zmiennych stanu. Oprogramowanie powinno umożliwiać projektowanie układów wykonawczych i sterowania, symulację ich działania oraz w przypadku elektropneumatyki i </w:t>
      </w:r>
      <w:proofErr w:type="spellStart"/>
      <w:r w:rsidRPr="00216468">
        <w:rPr>
          <w:rFonts w:ascii="Times New Roman" w:hAnsi="Times New Roman"/>
          <w:sz w:val="22"/>
          <w:szCs w:val="22"/>
        </w:rPr>
        <w:t>elektrohydrauliki</w:t>
      </w:r>
      <w:proofErr w:type="spellEnd"/>
      <w:r w:rsidRPr="00216468">
        <w:rPr>
          <w:rFonts w:ascii="Times New Roman" w:hAnsi="Times New Roman"/>
          <w:sz w:val="22"/>
          <w:szCs w:val="22"/>
        </w:rPr>
        <w:t xml:space="preserve"> dołączanie, poprzez specjalizowany sprzęg (interfejs), do rzeczywistych elementów układów automatyki lub do urządzeń sterujących. Oprogramowanie powinno umożliwiać programowanie pracy układu automatyki zarówno w języku </w:t>
      </w:r>
      <w:proofErr w:type="spellStart"/>
      <w:r w:rsidRPr="00216468">
        <w:rPr>
          <w:rFonts w:ascii="Times New Roman" w:hAnsi="Times New Roman"/>
          <w:sz w:val="22"/>
          <w:szCs w:val="22"/>
        </w:rPr>
        <w:t>Grafcet</w:t>
      </w:r>
      <w:proofErr w:type="spellEnd"/>
      <w:r w:rsidRPr="00216468">
        <w:rPr>
          <w:rFonts w:ascii="Times New Roman" w:hAnsi="Times New Roman"/>
          <w:sz w:val="22"/>
          <w:szCs w:val="22"/>
        </w:rPr>
        <w:t xml:space="preserve">, za pomocą układów przekaźnikowych jak i za pomocą bloków logicznych (analogia do języka programowania </w:t>
      </w:r>
      <w:r w:rsidRPr="00216468">
        <w:rPr>
          <w:rFonts w:ascii="Times New Roman" w:hAnsi="Times New Roman"/>
          <w:sz w:val="22"/>
          <w:szCs w:val="22"/>
        </w:rPr>
        <w:lastRenderedPageBreak/>
        <w:t xml:space="preserve">stosowanego w układach automatyki przemysłowej przy okazji sterowników LOGO!). Oprogramowanie to ma zawierać również bibliotekę prezentacji i materiałów dydaktycznych pozwalających na wyjaśnienie zasad działania poszczególnych elementów składowych układów. Konieczna jest również możliwość rejestracji danych pochodzących z symulacji, prezentacja ich zmian na wykresach oraz ich archiwizacja. </w:t>
      </w:r>
    </w:p>
    <w:p w:rsidR="000F4C26" w:rsidRPr="00216468" w:rsidRDefault="000F4C26" w:rsidP="000F4C26">
      <w:pPr>
        <w:pStyle w:val="Tekstpodstawowy"/>
        <w:jc w:val="both"/>
        <w:rPr>
          <w:rFonts w:ascii="Times New Roman" w:hAnsi="Times New Roman"/>
          <w:sz w:val="22"/>
          <w:szCs w:val="22"/>
        </w:rPr>
      </w:pPr>
    </w:p>
    <w:p w:rsidR="000F4C26" w:rsidRPr="00216468" w:rsidRDefault="000F4C26" w:rsidP="000F4C26">
      <w:pPr>
        <w:ind w:left="360"/>
        <w:rPr>
          <w:rFonts w:ascii="Times New Roman" w:hAnsi="Times New Roman"/>
          <w:color w:val="000000"/>
        </w:rPr>
      </w:pPr>
      <w:r w:rsidRPr="00216468">
        <w:rPr>
          <w:rFonts w:ascii="Times New Roman" w:hAnsi="Times New Roman"/>
          <w:color w:val="000000"/>
        </w:rPr>
        <w:t xml:space="preserve">Gwarancja minimum 12 miesięcy od daty </w:t>
      </w:r>
      <w:r w:rsidR="00A17DB8">
        <w:rPr>
          <w:rFonts w:ascii="Times New Roman" w:hAnsi="Times New Roman"/>
          <w:color w:val="000000"/>
        </w:rPr>
        <w:t xml:space="preserve">dostawy. </w:t>
      </w:r>
      <w:r w:rsidRPr="00216468">
        <w:rPr>
          <w:rFonts w:ascii="Times New Roman" w:hAnsi="Times New Roman"/>
          <w:color w:val="000000"/>
        </w:rPr>
        <w:t xml:space="preserve"> </w:t>
      </w:r>
    </w:p>
    <w:p w:rsidR="00B2267D" w:rsidRPr="00216468" w:rsidRDefault="00B2267D" w:rsidP="000F4C26">
      <w:pPr>
        <w:ind w:left="360"/>
        <w:rPr>
          <w:rFonts w:ascii="Times New Roman" w:hAnsi="Times New Roman"/>
          <w:color w:val="000000"/>
        </w:rPr>
      </w:pPr>
    </w:p>
    <w:p w:rsidR="00B5292F" w:rsidRPr="00216468" w:rsidRDefault="00B5292F" w:rsidP="00466B96">
      <w:pPr>
        <w:ind w:left="360"/>
        <w:jc w:val="both"/>
        <w:rPr>
          <w:rFonts w:ascii="Times New Roman" w:hAnsi="Times New Roman"/>
        </w:rPr>
      </w:pPr>
    </w:p>
    <w:p w:rsidR="00B5292F" w:rsidRPr="00216468" w:rsidRDefault="00B5292F" w:rsidP="00E13229">
      <w:pPr>
        <w:numPr>
          <w:ilvl w:val="0"/>
          <w:numId w:val="10"/>
        </w:numPr>
        <w:jc w:val="both"/>
        <w:rPr>
          <w:rFonts w:ascii="Times New Roman" w:hAnsi="Times New Roman"/>
          <w:b/>
        </w:rPr>
      </w:pPr>
      <w:r w:rsidRPr="00216468">
        <w:rPr>
          <w:rFonts w:ascii="Times New Roman" w:hAnsi="Times New Roman"/>
          <w:b/>
        </w:rPr>
        <w:t>Opis wymagań Zamawiającego w zakresie dostawy</w:t>
      </w:r>
    </w:p>
    <w:p w:rsidR="00B5292F" w:rsidRPr="00216468" w:rsidRDefault="00A17DB8" w:rsidP="00E1322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Dostawa do: </w:t>
      </w:r>
      <w:r w:rsidR="00E13229" w:rsidRPr="00216468">
        <w:rPr>
          <w:rFonts w:ascii="Times New Roman" w:hAnsi="Times New Roman"/>
        </w:rPr>
        <w:t xml:space="preserve">ZESPÓŁ SZKÓŁ NR 1 W PŁOŃSKU, 09-100 Płońsk, ul. Sienkiewicza 8 </w:t>
      </w:r>
    </w:p>
    <w:p w:rsidR="00B5292F" w:rsidRPr="00216468" w:rsidRDefault="00B5292F" w:rsidP="00466B96">
      <w:pPr>
        <w:ind w:left="360"/>
        <w:jc w:val="both"/>
        <w:rPr>
          <w:rFonts w:ascii="Times New Roman" w:hAnsi="Times New Roman"/>
        </w:rPr>
      </w:pPr>
    </w:p>
    <w:p w:rsidR="00B5292F" w:rsidRPr="00216468" w:rsidRDefault="00B5292F" w:rsidP="00AE2A53">
      <w:pPr>
        <w:rPr>
          <w:rFonts w:ascii="Times New Roman" w:hAnsi="Times New Roman"/>
        </w:rPr>
      </w:pPr>
    </w:p>
    <w:sectPr w:rsidR="00B5292F" w:rsidRPr="00216468" w:rsidSect="00EF47CB">
      <w:headerReference w:type="default" r:id="rId7"/>
      <w:footerReference w:type="default" r:id="rId8"/>
      <w:pgSz w:w="11906" w:h="16838"/>
      <w:pgMar w:top="1418" w:right="141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AEE" w:rsidRDefault="00964AEE" w:rsidP="005313B3">
      <w:pPr>
        <w:spacing w:after="0" w:line="240" w:lineRule="auto"/>
      </w:pPr>
      <w:r>
        <w:separator/>
      </w:r>
    </w:p>
  </w:endnote>
  <w:endnote w:type="continuationSeparator" w:id="0">
    <w:p w:rsidR="00964AEE" w:rsidRDefault="00964AEE" w:rsidP="00531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92F" w:rsidRDefault="00B5292F" w:rsidP="001F5B9A">
    <w:pPr>
      <w:pStyle w:val="Stopka"/>
    </w:pPr>
  </w:p>
  <w:p w:rsidR="00B5292F" w:rsidRDefault="00B5292F" w:rsidP="001F5B9A">
    <w:pPr>
      <w:pStyle w:val="Stopka"/>
    </w:pPr>
  </w:p>
  <w:p w:rsidR="00B5292F" w:rsidRDefault="00B5292F" w:rsidP="001F5B9A">
    <w:pPr>
      <w:pStyle w:val="Stopka"/>
    </w:pPr>
  </w:p>
  <w:p w:rsidR="00B5292F" w:rsidRPr="001F5B9A" w:rsidRDefault="00D97986" w:rsidP="001F5B9A">
    <w:pPr>
      <w:pStyle w:val="Stopka"/>
    </w:pPr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00" type="#_x0000_t32" style="position:absolute;margin-left:-70.75pt;margin-top:-34pt;width:595.3pt;height:0;z-index:251661312;visibility:visible;mso-wrap-distance-top:-8e-5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" strokecolor="#bfbfbf"/>
      </w:pict>
    </w:r>
    <w:r w:rsidR="00E13229"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147320</wp:posOffset>
          </wp:positionH>
          <wp:positionV relativeFrom="paragraph">
            <wp:posOffset>-314960</wp:posOffset>
          </wp:positionV>
          <wp:extent cx="5255895" cy="536575"/>
          <wp:effectExtent l="0" t="0" r="1905" b="0"/>
          <wp:wrapNone/>
          <wp:docPr id="5" name="Obraz 1" descr="POKL_Mazowsze_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OKL_Mazowsze_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589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9" type="#_x0000_t202" style="position:absolute;margin-left:-40.9pt;margin-top:17.45pt;width:528.35pt;height:26.5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" stroked="f">
          <v:textbox inset="0,0,0,0">
            <w:txbxContent>
              <w:p w:rsidR="00B5292F" w:rsidRPr="00CB30EC" w:rsidRDefault="00B5292F" w:rsidP="00CB30EC">
                <w:pPr>
                  <w:spacing w:before="20" w:after="100" w:afterAutospacing="1"/>
                  <w:contextualSpacing/>
                  <w:jc w:val="center"/>
                  <w:rPr>
                    <w:color w:val="808080"/>
                    <w:sz w:val="14"/>
                    <w:szCs w:val="14"/>
                  </w:rPr>
                </w:pPr>
                <w:r w:rsidRPr="00CB30EC">
                  <w:rPr>
                    <w:color w:val="808080"/>
                    <w:sz w:val="14"/>
                    <w:szCs w:val="14"/>
                  </w:rPr>
                  <w:t>Projekt „Zwiększenie potencjału szkół zawodowych na Mazowszu” jest współfinansowany przez Unię Europejską w ramach Europejskiego Funduszu Społecznego.</w:t>
                </w:r>
              </w:p>
              <w:p w:rsidR="00B5292F" w:rsidRPr="00CB30EC" w:rsidRDefault="00B5292F" w:rsidP="005E0840">
                <w:pPr>
                  <w:spacing w:before="20" w:after="100" w:afterAutospacing="1"/>
                  <w:contextualSpacing/>
                  <w:jc w:val="center"/>
                  <w:rPr>
                    <w:color w:val="808080"/>
                    <w:sz w:val="14"/>
                    <w:szCs w:val="14"/>
                  </w:rPr>
                </w:pPr>
                <w:r w:rsidRPr="00CB30EC">
                  <w:rPr>
                    <w:color w:val="808080"/>
                    <w:sz w:val="14"/>
                    <w:szCs w:val="14"/>
                  </w:rPr>
                  <w:t>www.zawodowemazowsze.pl</w:t>
                </w:r>
              </w:p>
              <w:p w:rsidR="00B5292F" w:rsidRPr="005E0840" w:rsidRDefault="00B5292F" w:rsidP="005E0840">
                <w:pPr>
                  <w:spacing w:before="20" w:after="100" w:afterAutospacing="1"/>
                  <w:contextualSpacing/>
                  <w:rPr>
                    <w:rFonts w:cs="Arial"/>
                    <w:b/>
                    <w:color w:val="595959"/>
                    <w:sz w:val="14"/>
                    <w:szCs w:val="14"/>
                  </w:rPr>
                </w:pPr>
              </w:p>
              <w:p w:rsidR="00B5292F" w:rsidRPr="005E0840" w:rsidRDefault="00B5292F" w:rsidP="005E0840">
                <w:pPr>
                  <w:spacing w:before="20" w:after="100" w:afterAutospacing="1"/>
                  <w:contextualSpacing/>
                  <w:jc w:val="both"/>
                  <w:rPr>
                    <w:rFonts w:cs="Arial"/>
                    <w:b/>
                    <w:color w:val="595959"/>
                    <w:sz w:val="14"/>
                    <w:szCs w:val="14"/>
                  </w:rPr>
                </w:pPr>
                <w:r w:rsidRPr="005E0840">
                  <w:rPr>
                    <w:rFonts w:cs="Arial"/>
                    <w:color w:val="A6A6A6"/>
                    <w:sz w:val="14"/>
                    <w:szCs w:val="14"/>
                  </w:rPr>
                  <w:br/>
                </w:r>
              </w:p>
            </w:txbxContent>
          </v:textbox>
        </v:shape>
      </w:pict>
    </w:r>
    <w:r>
      <w:rPr>
        <w:noProof/>
        <w:lang w:eastAsia="pl-PL"/>
      </w:rPr>
      <w:pict>
        <v:rect id="Rectangle 5" o:spid="_x0000_s4098" style="position:absolute;margin-left:558.35pt;margin-top:697.35pt;width:25.65pt;height:60.85pt;z-index:251656192;visibility:visible;mso-position-horizontal-relative:pag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" o:allowincell="f" filled="f" stroked="f">
          <v:textbox style="layout-flow:vertical;mso-layout-flow-alt:bottom-to-top;mso-fit-shape-to-text:t">
            <w:txbxContent>
              <w:p w:rsidR="00B5292F" w:rsidRPr="00E66253" w:rsidRDefault="00B5292F">
                <w:pPr>
                  <w:pStyle w:val="Stopka"/>
                  <w:rPr>
                    <w:color w:val="BFBFBF"/>
                    <w:sz w:val="18"/>
                    <w:szCs w:val="18"/>
                  </w:rPr>
                </w:pPr>
                <w:r w:rsidRPr="00E66253">
                  <w:rPr>
                    <w:color w:val="BFBFBF"/>
                    <w:sz w:val="18"/>
                    <w:szCs w:val="18"/>
                  </w:rPr>
                  <w:t xml:space="preserve">Strona  </w:t>
                </w:r>
                <w:r w:rsidR="00D97986" w:rsidRPr="00E66253">
                  <w:rPr>
                    <w:color w:val="BFBFBF"/>
                    <w:sz w:val="18"/>
                    <w:szCs w:val="18"/>
                  </w:rPr>
                  <w:fldChar w:fldCharType="begin"/>
                </w:r>
                <w:r w:rsidRPr="00E66253">
                  <w:rPr>
                    <w:color w:val="BFBFBF"/>
                    <w:sz w:val="18"/>
                    <w:szCs w:val="18"/>
                  </w:rPr>
                  <w:instrText>PAGE</w:instrText>
                </w:r>
                <w:r w:rsidR="00D97986" w:rsidRPr="00E66253">
                  <w:rPr>
                    <w:color w:val="BFBFBF"/>
                    <w:sz w:val="18"/>
                    <w:szCs w:val="18"/>
                  </w:rPr>
                  <w:fldChar w:fldCharType="separate"/>
                </w:r>
                <w:r w:rsidR="002304F9">
                  <w:rPr>
                    <w:noProof/>
                    <w:color w:val="BFBFBF"/>
                    <w:sz w:val="18"/>
                    <w:szCs w:val="18"/>
                  </w:rPr>
                  <w:t>1</w:t>
                </w:r>
                <w:r w:rsidR="00D97986" w:rsidRPr="00E66253">
                  <w:rPr>
                    <w:color w:val="BFBFBF"/>
                    <w:sz w:val="18"/>
                    <w:szCs w:val="18"/>
                  </w:rPr>
                  <w:fldChar w:fldCharType="end"/>
                </w:r>
                <w:r w:rsidRPr="00E66253">
                  <w:rPr>
                    <w:color w:val="BFBFBF"/>
                    <w:sz w:val="18"/>
                    <w:szCs w:val="18"/>
                  </w:rPr>
                  <w:t xml:space="preserve"> z </w:t>
                </w:r>
                <w:r w:rsidR="00D97986" w:rsidRPr="00E66253">
                  <w:rPr>
                    <w:color w:val="BFBFBF"/>
                    <w:sz w:val="18"/>
                    <w:szCs w:val="18"/>
                  </w:rPr>
                  <w:fldChar w:fldCharType="begin"/>
                </w:r>
                <w:r w:rsidRPr="00E66253">
                  <w:rPr>
                    <w:color w:val="BFBFBF"/>
                    <w:sz w:val="18"/>
                    <w:szCs w:val="18"/>
                  </w:rPr>
                  <w:instrText>NUMPAGES</w:instrText>
                </w:r>
                <w:r w:rsidR="00D97986" w:rsidRPr="00E66253">
                  <w:rPr>
                    <w:color w:val="BFBFBF"/>
                    <w:sz w:val="18"/>
                    <w:szCs w:val="18"/>
                  </w:rPr>
                  <w:fldChar w:fldCharType="separate"/>
                </w:r>
                <w:r w:rsidR="002304F9">
                  <w:rPr>
                    <w:noProof/>
                    <w:color w:val="BFBFBF"/>
                    <w:sz w:val="18"/>
                    <w:szCs w:val="18"/>
                  </w:rPr>
                  <w:t>3</w:t>
                </w:r>
                <w:r w:rsidR="00D97986" w:rsidRPr="00E66253">
                  <w:rPr>
                    <w:color w:val="BFBFBF"/>
                    <w:sz w:val="18"/>
                    <w:szCs w:val="18"/>
                  </w:rPr>
                  <w:fldChar w:fldCharType="end"/>
                </w:r>
              </w:p>
            </w:txbxContent>
          </v:textbox>
          <w10:wrap anchorx="page" anchory="margin"/>
        </v:rect>
      </w:pict>
    </w:r>
    <w:r>
      <w:rPr>
        <w:noProof/>
        <w:lang w:eastAsia="pl-PL"/>
      </w:rPr>
      <w:pict>
        <v:shape id="AutoShape 6" o:spid="_x0000_s4097" type="#_x0000_t32" style="position:absolute;margin-left:491.65pt;margin-top:-29.2pt;width:0;height:80.3pt;flip:y;z-index:251657216;visibility:visible;mso-wrap-distance-left:3.17492mm;mso-wrap-distance-right:3.17492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" strokecolor="#bfbfbf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AEE" w:rsidRDefault="00964AEE" w:rsidP="005313B3">
      <w:pPr>
        <w:spacing w:after="0" w:line="240" w:lineRule="auto"/>
      </w:pPr>
      <w:r>
        <w:separator/>
      </w:r>
    </w:p>
  </w:footnote>
  <w:footnote w:type="continuationSeparator" w:id="0">
    <w:p w:rsidR="00964AEE" w:rsidRDefault="00964AEE" w:rsidP="00531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92F" w:rsidRDefault="00D97986">
    <w:pPr>
      <w:pStyle w:val="Nagwek"/>
    </w:pPr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4102" type="#_x0000_t32" style="position:absolute;margin-left:-70.75pt;margin-top:35.8pt;width:595.3pt;height:0;z-index:251655168;visibility:visible;mso-wrap-distance-top:-8e-5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" strokecolor="#bfbfbf"/>
      </w:pict>
    </w:r>
    <w:r w:rsidR="00E13229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1843405</wp:posOffset>
          </wp:positionH>
          <wp:positionV relativeFrom="paragraph">
            <wp:posOffset>-246380</wp:posOffset>
          </wp:positionV>
          <wp:extent cx="1586230" cy="394970"/>
          <wp:effectExtent l="0" t="0" r="0" b="5080"/>
          <wp:wrapNone/>
          <wp:docPr id="7" name="Obraz 19" descr="loggo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 descr="loggo 3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6230" cy="394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101" type="#_x0000_t202" style="position:absolute;margin-left:-40.9pt;margin-top:16.3pt;width:524.1pt;height:14.25pt;z-index:2516541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" stroked="f">
          <v:textbox inset="0,0,0,0">
            <w:txbxContent>
              <w:p w:rsidR="00B5292F" w:rsidRPr="008777D8" w:rsidRDefault="00B5292F" w:rsidP="005E0840">
                <w:pPr>
                  <w:spacing w:before="20" w:after="100" w:afterAutospacing="1"/>
                  <w:contextualSpacing/>
                  <w:jc w:val="center"/>
                  <w:rPr>
                    <w:rFonts w:cs="Arial"/>
                    <w:color w:val="A6A6A6"/>
                    <w:sz w:val="14"/>
                    <w:szCs w:val="14"/>
                    <w:lang w:val="de-DE"/>
                  </w:rPr>
                </w:pPr>
                <w:r w:rsidRPr="005E0840">
                  <w:rPr>
                    <w:sz w:val="14"/>
                    <w:szCs w:val="14"/>
                  </w:rPr>
                  <w:t>Agencja Rozwoju Mazowsza S.A. , 0</w:t>
                </w:r>
                <w:r w:rsidR="00216468">
                  <w:rPr>
                    <w:sz w:val="14"/>
                    <w:szCs w:val="14"/>
                  </w:rPr>
                  <w:t>0-236</w:t>
                </w:r>
                <w:r w:rsidRPr="005E0840">
                  <w:rPr>
                    <w:sz w:val="14"/>
                    <w:szCs w:val="14"/>
                  </w:rPr>
                  <w:t xml:space="preserve"> Warszawa, ul. </w:t>
                </w:r>
                <w:proofErr w:type="spellStart"/>
                <w:r w:rsidR="00216468">
                  <w:rPr>
                    <w:sz w:val="14"/>
                    <w:szCs w:val="14"/>
                    <w:lang w:val="de-DE"/>
                  </w:rPr>
                  <w:t>Świętojerska</w:t>
                </w:r>
                <w:proofErr w:type="spellEnd"/>
                <w:r w:rsidR="00216468">
                  <w:rPr>
                    <w:sz w:val="14"/>
                    <w:szCs w:val="14"/>
                    <w:lang w:val="de-DE"/>
                  </w:rPr>
                  <w:t xml:space="preserve"> 9</w:t>
                </w:r>
                <w:r w:rsidRPr="008777D8">
                  <w:rPr>
                    <w:sz w:val="14"/>
                    <w:szCs w:val="14"/>
                    <w:lang w:val="de-DE"/>
                  </w:rPr>
                  <w:t xml:space="preserve"> tel. 022 566 47 75, </w:t>
                </w:r>
                <w:proofErr w:type="spellStart"/>
                <w:r w:rsidRPr="008777D8">
                  <w:rPr>
                    <w:sz w:val="14"/>
                    <w:szCs w:val="14"/>
                    <w:lang w:val="de-DE"/>
                  </w:rPr>
                  <w:t>fax</w:t>
                </w:r>
                <w:proofErr w:type="spellEnd"/>
                <w:r w:rsidRPr="008777D8">
                  <w:rPr>
                    <w:sz w:val="14"/>
                    <w:szCs w:val="14"/>
                    <w:lang w:val="de-DE"/>
                  </w:rPr>
                  <w:t>. 0 22 843 83 31, e-</w:t>
                </w:r>
                <w:proofErr w:type="spellStart"/>
                <w:r w:rsidRPr="008777D8">
                  <w:rPr>
                    <w:sz w:val="14"/>
                    <w:szCs w:val="14"/>
                    <w:lang w:val="de-DE"/>
                  </w:rPr>
                  <w:t>mail</w:t>
                </w:r>
                <w:proofErr w:type="spellEnd"/>
                <w:r w:rsidRPr="008777D8">
                  <w:rPr>
                    <w:sz w:val="14"/>
                    <w:szCs w:val="14"/>
                    <w:lang w:val="de-DE"/>
                  </w:rPr>
                  <w:t xml:space="preserve">: </w:t>
                </w:r>
                <w:smartTag w:uri="urn:schemas-microsoft-com:office:smarttags" w:element="PersonName">
                  <w:r w:rsidRPr="008777D8">
                    <w:rPr>
                      <w:sz w:val="14"/>
                      <w:szCs w:val="14"/>
                      <w:lang w:val="de-DE"/>
                    </w:rPr>
                    <w:t>zawodowemazowsze@armsa.pl</w:t>
                  </w:r>
                </w:smartTag>
              </w:p>
              <w:p w:rsidR="00B5292F" w:rsidRPr="008777D8" w:rsidRDefault="00B5292F" w:rsidP="00315615">
                <w:pPr>
                  <w:spacing w:before="20" w:after="100" w:afterAutospacing="1"/>
                  <w:contextualSpacing/>
                  <w:rPr>
                    <w:rFonts w:cs="Arial"/>
                    <w:b/>
                    <w:color w:val="595959"/>
                    <w:sz w:val="14"/>
                    <w:szCs w:val="14"/>
                    <w:lang w:val="de-DE"/>
                  </w:rPr>
                </w:pPr>
              </w:p>
              <w:p w:rsidR="00B5292F" w:rsidRPr="008777D8" w:rsidRDefault="00B5292F" w:rsidP="00855830">
                <w:pPr>
                  <w:spacing w:before="20" w:after="100" w:afterAutospacing="1"/>
                  <w:contextualSpacing/>
                  <w:jc w:val="both"/>
                  <w:rPr>
                    <w:rFonts w:cs="Arial"/>
                    <w:b/>
                    <w:color w:val="595959"/>
                    <w:sz w:val="14"/>
                    <w:szCs w:val="14"/>
                    <w:lang w:val="de-DE"/>
                  </w:rPr>
                </w:pPr>
                <w:r w:rsidRPr="008777D8">
                  <w:rPr>
                    <w:rFonts w:cs="Arial"/>
                    <w:color w:val="A6A6A6"/>
                    <w:sz w:val="14"/>
                    <w:szCs w:val="14"/>
                    <w:lang w:val="de-DE"/>
                  </w:rPr>
                  <w:br/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33553"/>
    <w:multiLevelType w:val="hybridMultilevel"/>
    <w:tmpl w:val="2EB4F9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8407E7D"/>
    <w:multiLevelType w:val="hybridMultilevel"/>
    <w:tmpl w:val="2ABE3C72"/>
    <w:lvl w:ilvl="0" w:tplc="6CDA7C68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D74148A"/>
    <w:multiLevelType w:val="hybridMultilevel"/>
    <w:tmpl w:val="2B745F08"/>
    <w:lvl w:ilvl="0" w:tplc="A93AA70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46181C"/>
    <w:multiLevelType w:val="hybridMultilevel"/>
    <w:tmpl w:val="00681438"/>
    <w:lvl w:ilvl="0" w:tplc="072A451E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5C0C4C"/>
    <w:multiLevelType w:val="hybridMultilevel"/>
    <w:tmpl w:val="BA5E1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047572"/>
    <w:multiLevelType w:val="multilevel"/>
    <w:tmpl w:val="E29E6052"/>
    <w:lvl w:ilvl="0">
      <w:start w:val="1"/>
      <w:numFmt w:val="upperRoman"/>
      <w:lvlText w:val="%1."/>
      <w:lvlJc w:val="left"/>
      <w:pPr>
        <w:ind w:left="1080" w:hanging="720"/>
      </w:pPr>
      <w:rPr>
        <w:rFonts w:ascii="Century Gothic" w:hAnsi="Century Gothic"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Century Gothic" w:hAnsi="Century Gothic" w:cs="Times New Roman" w:hint="default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6B0B42A1"/>
    <w:multiLevelType w:val="hybridMultilevel"/>
    <w:tmpl w:val="216212E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0E0B266">
      <w:start w:val="1"/>
      <w:numFmt w:val="decimal"/>
      <w:lvlText w:val="%2."/>
      <w:lvlJc w:val="right"/>
      <w:pPr>
        <w:tabs>
          <w:tab w:val="num" w:pos="1270"/>
        </w:tabs>
        <w:ind w:left="1267" w:hanging="547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72E34DCA"/>
    <w:multiLevelType w:val="hybridMultilevel"/>
    <w:tmpl w:val="08DE9AEE"/>
    <w:lvl w:ilvl="0" w:tplc="891C6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7E02015"/>
    <w:multiLevelType w:val="hybridMultilevel"/>
    <w:tmpl w:val="6A5E136C"/>
    <w:lvl w:ilvl="0" w:tplc="902A4200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  <w:rPr>
        <w:rFonts w:cs="Times New Roman"/>
      </w:rPr>
    </w:lvl>
  </w:abstractNum>
  <w:abstractNum w:abstractNumId="9">
    <w:nsid w:val="786A4A67"/>
    <w:multiLevelType w:val="hybridMultilevel"/>
    <w:tmpl w:val="DB6AFF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A1F4607"/>
    <w:multiLevelType w:val="hybridMultilevel"/>
    <w:tmpl w:val="9B8E293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0"/>
  </w:num>
  <w:num w:numId="4">
    <w:abstractNumId w:val="8"/>
  </w:num>
  <w:num w:numId="5">
    <w:abstractNumId w:val="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3"/>
  </w:num>
  <w:num w:numId="9">
    <w:abstractNumId w:val="1"/>
  </w:num>
  <w:num w:numId="10">
    <w:abstractNumId w:val="2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  <o:rules v:ext="edit">
        <o:r id="V:Rule1" type="connector" idref="#AutoShape 3"/>
        <o:r id="V:Rule2" type="connector" idref="#_x0000_s4100"/>
        <o:r id="V:Rule3" type="connector" idref="#AutoShape 6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313B3"/>
    <w:rsid w:val="00006A22"/>
    <w:rsid w:val="00006B9C"/>
    <w:rsid w:val="00014A6B"/>
    <w:rsid w:val="000319B9"/>
    <w:rsid w:val="000336BC"/>
    <w:rsid w:val="00035BBE"/>
    <w:rsid w:val="0004007C"/>
    <w:rsid w:val="00044BD2"/>
    <w:rsid w:val="000559DA"/>
    <w:rsid w:val="00055EBA"/>
    <w:rsid w:val="000727F6"/>
    <w:rsid w:val="00081185"/>
    <w:rsid w:val="000B0B5F"/>
    <w:rsid w:val="000B79DA"/>
    <w:rsid w:val="000C44CC"/>
    <w:rsid w:val="000D32F3"/>
    <w:rsid w:val="000F4C26"/>
    <w:rsid w:val="00113842"/>
    <w:rsid w:val="00157CA7"/>
    <w:rsid w:val="001733F9"/>
    <w:rsid w:val="001975DF"/>
    <w:rsid w:val="001D2180"/>
    <w:rsid w:val="001F5B9A"/>
    <w:rsid w:val="00206C43"/>
    <w:rsid w:val="00216468"/>
    <w:rsid w:val="00220056"/>
    <w:rsid w:val="00226D41"/>
    <w:rsid w:val="002304F9"/>
    <w:rsid w:val="00252E97"/>
    <w:rsid w:val="00276996"/>
    <w:rsid w:val="002A50D5"/>
    <w:rsid w:val="002D0D12"/>
    <w:rsid w:val="002D18E5"/>
    <w:rsid w:val="00307E29"/>
    <w:rsid w:val="00315615"/>
    <w:rsid w:val="00316AD1"/>
    <w:rsid w:val="0032277E"/>
    <w:rsid w:val="003316C5"/>
    <w:rsid w:val="00353ADA"/>
    <w:rsid w:val="003555DF"/>
    <w:rsid w:val="00380320"/>
    <w:rsid w:val="003878B9"/>
    <w:rsid w:val="003A319D"/>
    <w:rsid w:val="003A5BC1"/>
    <w:rsid w:val="003B44CB"/>
    <w:rsid w:val="003B484E"/>
    <w:rsid w:val="003D04BC"/>
    <w:rsid w:val="00406062"/>
    <w:rsid w:val="00412A9D"/>
    <w:rsid w:val="004525C2"/>
    <w:rsid w:val="00466B96"/>
    <w:rsid w:val="0046749E"/>
    <w:rsid w:val="004912B9"/>
    <w:rsid w:val="004C6188"/>
    <w:rsid w:val="00516188"/>
    <w:rsid w:val="005313B3"/>
    <w:rsid w:val="00537A60"/>
    <w:rsid w:val="00542C1D"/>
    <w:rsid w:val="005801C2"/>
    <w:rsid w:val="00587A6F"/>
    <w:rsid w:val="005D7C20"/>
    <w:rsid w:val="005E0840"/>
    <w:rsid w:val="005E3630"/>
    <w:rsid w:val="00600F28"/>
    <w:rsid w:val="00604523"/>
    <w:rsid w:val="00615148"/>
    <w:rsid w:val="006221B1"/>
    <w:rsid w:val="00647398"/>
    <w:rsid w:val="00673EA5"/>
    <w:rsid w:val="00686FEB"/>
    <w:rsid w:val="006B5E10"/>
    <w:rsid w:val="006D43E8"/>
    <w:rsid w:val="006D471E"/>
    <w:rsid w:val="006E357D"/>
    <w:rsid w:val="00713417"/>
    <w:rsid w:val="00722B2C"/>
    <w:rsid w:val="00726662"/>
    <w:rsid w:val="00736583"/>
    <w:rsid w:val="00747442"/>
    <w:rsid w:val="007633D3"/>
    <w:rsid w:val="00780BFC"/>
    <w:rsid w:val="007A70D4"/>
    <w:rsid w:val="007C58BA"/>
    <w:rsid w:val="007F036F"/>
    <w:rsid w:val="00815DD1"/>
    <w:rsid w:val="00820936"/>
    <w:rsid w:val="008270A8"/>
    <w:rsid w:val="00834764"/>
    <w:rsid w:val="00855830"/>
    <w:rsid w:val="00860038"/>
    <w:rsid w:val="008777D8"/>
    <w:rsid w:val="00887778"/>
    <w:rsid w:val="00890BC6"/>
    <w:rsid w:val="008B69C2"/>
    <w:rsid w:val="008C3785"/>
    <w:rsid w:val="008F168F"/>
    <w:rsid w:val="00964AEE"/>
    <w:rsid w:val="009B1394"/>
    <w:rsid w:val="009C0591"/>
    <w:rsid w:val="009D434B"/>
    <w:rsid w:val="009D736E"/>
    <w:rsid w:val="009E2FEF"/>
    <w:rsid w:val="009E74EC"/>
    <w:rsid w:val="00A01A50"/>
    <w:rsid w:val="00A03CC0"/>
    <w:rsid w:val="00A13C87"/>
    <w:rsid w:val="00A17DB8"/>
    <w:rsid w:val="00A4283D"/>
    <w:rsid w:val="00A5511B"/>
    <w:rsid w:val="00A73FD8"/>
    <w:rsid w:val="00A92066"/>
    <w:rsid w:val="00AA3D8F"/>
    <w:rsid w:val="00AB28F6"/>
    <w:rsid w:val="00AE2A53"/>
    <w:rsid w:val="00AF3D81"/>
    <w:rsid w:val="00B22470"/>
    <w:rsid w:val="00B2267D"/>
    <w:rsid w:val="00B37B6F"/>
    <w:rsid w:val="00B47C46"/>
    <w:rsid w:val="00B5292F"/>
    <w:rsid w:val="00B610CD"/>
    <w:rsid w:val="00BA0393"/>
    <w:rsid w:val="00BA1D66"/>
    <w:rsid w:val="00BB6C4F"/>
    <w:rsid w:val="00BE7B69"/>
    <w:rsid w:val="00C06808"/>
    <w:rsid w:val="00C23753"/>
    <w:rsid w:val="00C6082B"/>
    <w:rsid w:val="00CB30EC"/>
    <w:rsid w:val="00CC7D36"/>
    <w:rsid w:val="00CC7FB5"/>
    <w:rsid w:val="00CE2701"/>
    <w:rsid w:val="00CE5BAF"/>
    <w:rsid w:val="00D33AF2"/>
    <w:rsid w:val="00D53460"/>
    <w:rsid w:val="00D57CB5"/>
    <w:rsid w:val="00D72805"/>
    <w:rsid w:val="00D76CB3"/>
    <w:rsid w:val="00D859A2"/>
    <w:rsid w:val="00D94A01"/>
    <w:rsid w:val="00D95865"/>
    <w:rsid w:val="00D97986"/>
    <w:rsid w:val="00DB01F2"/>
    <w:rsid w:val="00DE3F10"/>
    <w:rsid w:val="00E13229"/>
    <w:rsid w:val="00E21D50"/>
    <w:rsid w:val="00E65B40"/>
    <w:rsid w:val="00E66253"/>
    <w:rsid w:val="00E74B97"/>
    <w:rsid w:val="00E85FDC"/>
    <w:rsid w:val="00EB2C06"/>
    <w:rsid w:val="00EF47CB"/>
    <w:rsid w:val="00F13AD3"/>
    <w:rsid w:val="00F50774"/>
    <w:rsid w:val="00F96CA6"/>
    <w:rsid w:val="00FB74E1"/>
    <w:rsid w:val="00FC1DA6"/>
    <w:rsid w:val="00FE7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188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5313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5313B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313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313B3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5313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313B3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713417"/>
    <w:rPr>
      <w:rFonts w:cs="Times New Roman"/>
      <w:color w:val="0000FF"/>
      <w:u w:val="single"/>
    </w:rPr>
  </w:style>
  <w:style w:type="paragraph" w:styleId="NormalnyWeb">
    <w:name w:val="Normal (Web)"/>
    <w:basedOn w:val="Normalny"/>
    <w:semiHidden/>
    <w:rsid w:val="002D0D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77D8"/>
    <w:pPr>
      <w:spacing w:after="0" w:line="240" w:lineRule="auto"/>
      <w:jc w:val="center"/>
    </w:pPr>
    <w:rPr>
      <w:i/>
      <w:sz w:val="18"/>
      <w:szCs w:val="20"/>
      <w:lang w:eastAsia="pl-PL"/>
    </w:rPr>
  </w:style>
  <w:style w:type="character" w:customStyle="1" w:styleId="BodyText2Char">
    <w:name w:val="Body Text 2 Char"/>
    <w:basedOn w:val="Domylnaczcionkaakapitu"/>
    <w:uiPriority w:val="99"/>
    <w:semiHidden/>
    <w:locked/>
    <w:rsid w:val="00834764"/>
    <w:rPr>
      <w:rFonts w:cs="Times New Roman"/>
      <w:lang w:eastAsia="en-US"/>
    </w:rPr>
  </w:style>
  <w:style w:type="character" w:customStyle="1" w:styleId="Tekstpodstawowy2Znak">
    <w:name w:val="Tekst podstawowy 2 Znak"/>
    <w:link w:val="Tekstpodstawowy2"/>
    <w:uiPriority w:val="99"/>
    <w:locked/>
    <w:rsid w:val="008777D8"/>
    <w:rPr>
      <w:i/>
      <w:sz w:val="18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8777D8"/>
    <w:pPr>
      <w:spacing w:after="120" w:line="240" w:lineRule="auto"/>
    </w:pPr>
    <w:rPr>
      <w:sz w:val="24"/>
      <w:szCs w:val="20"/>
      <w:lang w:eastAsia="pl-PL"/>
    </w:rPr>
  </w:style>
  <w:style w:type="character" w:customStyle="1" w:styleId="BodyTextChar">
    <w:name w:val="Body Text Char"/>
    <w:basedOn w:val="Domylnaczcionkaakapitu"/>
    <w:uiPriority w:val="99"/>
    <w:semiHidden/>
    <w:locked/>
    <w:rsid w:val="00834764"/>
    <w:rPr>
      <w:rFonts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locked/>
    <w:rsid w:val="008777D8"/>
    <w:rPr>
      <w:sz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777D8"/>
    <w:pPr>
      <w:spacing w:after="120" w:line="240" w:lineRule="auto"/>
      <w:ind w:left="283"/>
    </w:pPr>
    <w:rPr>
      <w:sz w:val="24"/>
      <w:szCs w:val="20"/>
      <w:lang w:eastAsia="pl-PL"/>
    </w:rPr>
  </w:style>
  <w:style w:type="character" w:customStyle="1" w:styleId="BodyTextIndentChar">
    <w:name w:val="Body Text Indent Char"/>
    <w:basedOn w:val="Domylnaczcionkaakapitu"/>
    <w:uiPriority w:val="99"/>
    <w:semiHidden/>
    <w:locked/>
    <w:rsid w:val="00834764"/>
    <w:rPr>
      <w:rFonts w:cs="Times New Roman"/>
      <w:lang w:eastAsia="en-US"/>
    </w:rPr>
  </w:style>
  <w:style w:type="character" w:customStyle="1" w:styleId="TekstpodstawowywcityZnak">
    <w:name w:val="Tekst podstawowy wcięty Znak"/>
    <w:link w:val="Tekstpodstawowywcity"/>
    <w:uiPriority w:val="99"/>
    <w:locked/>
    <w:rsid w:val="008777D8"/>
    <w:rPr>
      <w:sz w:val="24"/>
      <w:lang w:val="pl-PL" w:eastAsia="pl-PL"/>
    </w:rPr>
  </w:style>
  <w:style w:type="table" w:styleId="Tabela-Siatka">
    <w:name w:val="Table Grid"/>
    <w:basedOn w:val="Standardowy"/>
    <w:uiPriority w:val="99"/>
    <w:locked/>
    <w:rsid w:val="006B5E1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-wstpniesformatowany">
    <w:name w:val="HTML Preformatted"/>
    <w:basedOn w:val="Normalny"/>
    <w:link w:val="HTML-wstpniesformatowanyZnak"/>
    <w:uiPriority w:val="99"/>
    <w:rsid w:val="006B5E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6B5E10"/>
    <w:rPr>
      <w:rFonts w:ascii="Courier New" w:hAnsi="Courier New" w:cs="Courier New"/>
      <w:color w:val="000000"/>
      <w:sz w:val="20"/>
      <w:szCs w:val="20"/>
    </w:rPr>
  </w:style>
  <w:style w:type="paragraph" w:styleId="Akapitzlist">
    <w:name w:val="List Paragraph"/>
    <w:basedOn w:val="Normalny"/>
    <w:uiPriority w:val="99"/>
    <w:qFormat/>
    <w:rsid w:val="00466B96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E132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13229"/>
    <w:rPr>
      <w:sz w:val="20"/>
      <w:szCs w:val="20"/>
      <w:lang w:eastAsia="en-US"/>
    </w:rPr>
  </w:style>
  <w:style w:type="paragraph" w:customStyle="1" w:styleId="Default">
    <w:name w:val="Default"/>
    <w:rsid w:val="00E1322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character" w:customStyle="1" w:styleId="bodytext">
    <w:name w:val="bodytext"/>
    <w:rsid w:val="00B2267D"/>
  </w:style>
  <w:style w:type="character" w:styleId="Pogrubienie">
    <w:name w:val="Strong"/>
    <w:qFormat/>
    <w:locked/>
    <w:rsid w:val="00B2267D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4A6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A6B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A6B"/>
    <w:rPr>
      <w:b/>
      <w:bCs/>
      <w:sz w:val="20"/>
      <w:szCs w:val="20"/>
      <w:lang w:eastAsia="en-US"/>
    </w:rPr>
  </w:style>
  <w:style w:type="paragraph" w:styleId="Bezodstpw">
    <w:name w:val="No Spacing"/>
    <w:uiPriority w:val="1"/>
    <w:qFormat/>
    <w:rsid w:val="00216468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28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769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Partnera ………………………………</vt:lpstr>
    </vt:vector>
  </TitlesOfParts>
  <Company>Microsoft</Company>
  <LinksUpToDate>false</LinksUpToDate>
  <CharactersWithSpaces>5376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Partnera ………………………………</dc:title>
  <dc:creator>Sebastian</dc:creator>
  <cp:lastModifiedBy>T430s</cp:lastModifiedBy>
  <cp:revision>5</cp:revision>
  <cp:lastPrinted>2014-09-18T08:46:00Z</cp:lastPrinted>
  <dcterms:created xsi:type="dcterms:W3CDTF">2015-07-16T07:26:00Z</dcterms:created>
  <dcterms:modified xsi:type="dcterms:W3CDTF">2015-07-16T23:23:00Z</dcterms:modified>
</cp:coreProperties>
</file>